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033ED8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514578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EA6869" w:rsidRPr="00EA6869" w:rsidTr="003A2790">
        <w:trPr>
          <w:trHeight w:val="86"/>
        </w:trPr>
        <w:tc>
          <w:tcPr>
            <w:tcW w:w="357" w:type="dxa"/>
            <w:vAlign w:val="bottom"/>
          </w:tcPr>
          <w:p w:rsidR="00B73788" w:rsidRPr="00EA6869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</w:pPr>
            <w:bookmarkStart w:id="1" w:name="_GoBack"/>
          </w:p>
        </w:tc>
        <w:tc>
          <w:tcPr>
            <w:tcW w:w="4820" w:type="dxa"/>
          </w:tcPr>
          <w:p w:rsidR="00B73788" w:rsidRPr="00EA6869" w:rsidRDefault="00EA6869" w:rsidP="004D4431">
            <w:pPr>
              <w:pStyle w:val="PFCI"/>
              <w:spacing w:after="240" w:line="240" w:lineRule="auto"/>
              <w:rPr>
                <w:color w:val="auto"/>
              </w:rPr>
            </w:pPr>
            <w:r w:rsidRPr="00EA6869">
              <w:rPr>
                <w:color w:val="auto"/>
              </w:rPr>
              <w:fldChar w:fldCharType="begin"/>
            </w:r>
            <w:r w:rsidRPr="00EA6869">
              <w:rPr>
                <w:color w:val="auto"/>
              </w:rPr>
              <w:instrText xml:space="preserve"> MERGEFIELD MYFIRMA1  \* MERGEFORMAT </w:instrText>
            </w:r>
            <w:r w:rsidRPr="00EA6869">
              <w:rPr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t>Staatliches Schulamt für den</w: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IF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MYFIRMA2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instrText>Hochtaunuskreis und den Wetteraukreis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 &lt;&gt; "" "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MYFIRMA2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instrText>Hochtaunuskreis und den Wetteraukreis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" ""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t xml:space="preserve"> </w: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MYFIRMA2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t>Hochtaunuskreis und den Wetteraukreis</w: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IF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MYFIRMA3 \* MERGEFORMAT 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 &lt;&gt; "" "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MYFIRMA3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instrText>«MYFIRMA3»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" "" \* MERGEFORMAT 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IF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MYFIRMA4 \* MERGEFORMAT 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 &lt;&gt; "" " </w:instrText>
            </w:r>
            <w:r w:rsidRPr="00EA6869">
              <w:rPr>
                <w:noProof/>
                <w:color w:val="auto"/>
              </w:rPr>
              <w:fldChar w:fldCharType="begin"/>
            </w:r>
            <w:r w:rsidRPr="00EA6869">
              <w:rPr>
                <w:noProof/>
                <w:color w:val="auto"/>
              </w:rPr>
              <w:instrText xml:space="preserve"> MERGEFIELD MYFIRMA4 \* MERGEFORMAT </w:instrText>
            </w:r>
            <w:r w:rsidRPr="00EA6869">
              <w:rPr>
                <w:noProof/>
                <w:color w:val="auto"/>
              </w:rPr>
              <w:fldChar w:fldCharType="separate"/>
            </w:r>
            <w:r w:rsidRPr="00EA6869">
              <w:rPr>
                <w:noProof/>
                <w:color w:val="auto"/>
              </w:rPr>
              <w:instrText>«MYFIRMA4»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instrText xml:space="preserve">" "" \* MERGEFORMAT </w:instrText>
            </w:r>
            <w:r w:rsidRPr="00EA6869">
              <w:rPr>
                <w:noProof/>
                <w:color w:val="auto"/>
              </w:rPr>
              <w:fldChar w:fldCharType="end"/>
            </w:r>
            <w:r w:rsidRPr="00EA6869">
              <w:rPr>
                <w:noProof/>
                <w:color w:val="auto"/>
              </w:rPr>
              <w:t>, Konrad-Adenauer-Allee 1-11, 61118 Bad Vilbel</w:t>
            </w:r>
            <w:r w:rsidRPr="00EA6869">
              <w:rPr>
                <w:color w:val="auto"/>
              </w:rPr>
              <w:br/>
            </w:r>
          </w:p>
        </w:tc>
        <w:tc>
          <w:tcPr>
            <w:tcW w:w="283" w:type="dxa"/>
          </w:tcPr>
          <w:p w:rsidR="00B73788" w:rsidRPr="00EA6869" w:rsidRDefault="00B73788" w:rsidP="00B73788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EA6869">
              <w:rPr>
                <w:color w:val="auto"/>
              </w:rPr>
              <w:t>Aktenzeichen</w:t>
            </w:r>
            <w:r w:rsidRPr="00EA6869">
              <w:rPr>
                <w:color w:val="auto"/>
              </w:rPr>
              <w:tab/>
            </w:r>
            <w:bookmarkStart w:id="2" w:name="Aktenzeichen"/>
            <w:bookmarkEnd w:id="2"/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3" w:name="DocNr"/>
            <w:bookmarkStart w:id="4" w:name="Aktenzeichen2"/>
            <w:bookmarkEnd w:id="3"/>
            <w:bookmarkEnd w:id="4"/>
            <w:r w:rsidRPr="00EA6869">
              <w:rPr>
                <w:color w:val="auto"/>
              </w:rPr>
              <w:t>Bearbeiter/-in</w:t>
            </w:r>
            <w:bookmarkStart w:id="5" w:name="Bearbeiter"/>
            <w:bookmarkEnd w:id="5"/>
            <w:r w:rsidRPr="00EA6869">
              <w:rPr>
                <w:color w:val="auto"/>
              </w:rPr>
              <w:t xml:space="preserve">       Dr. zur Heiden</w:t>
            </w: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>Durchwahl</w:t>
            </w:r>
            <w:r w:rsidRPr="00EA6869">
              <w:rPr>
                <w:color w:val="auto"/>
              </w:rPr>
              <w:tab/>
            </w:r>
            <w:bookmarkStart w:id="6" w:name="Durchwahl"/>
            <w:bookmarkEnd w:id="6"/>
            <w:r w:rsidRPr="00EA6869">
              <w:rPr>
                <w:color w:val="auto"/>
              </w:rPr>
              <w:t>06101 5191 - 629</w:t>
            </w: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ab/>
            </w: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 xml:space="preserve">E-Mail </w:t>
            </w:r>
            <w:r w:rsidRPr="00EA6869">
              <w:rPr>
                <w:color w:val="auto"/>
              </w:rPr>
              <w:tab/>
              <w:t>rosmarie.zurheiden@kultus.hessen.de</w:t>
            </w: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ab/>
            </w:r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>Ihr Zeichen</w:t>
            </w:r>
            <w:bookmarkStart w:id="7" w:name="Ihr_Zeichen"/>
            <w:bookmarkEnd w:id="7"/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>Ihre Nachricht</w:t>
            </w:r>
            <w:r w:rsidRPr="00EA6869">
              <w:rPr>
                <w:color w:val="auto"/>
              </w:rPr>
              <w:tab/>
            </w:r>
            <w:bookmarkStart w:id="8" w:name="Ihre_Nachricht"/>
            <w:bookmarkEnd w:id="8"/>
          </w:p>
          <w:p w:rsidR="00EA6869" w:rsidRPr="00EA6869" w:rsidRDefault="00EA6869" w:rsidP="00EA6869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EA6869" w:rsidRPr="00EA6869" w:rsidRDefault="00EA6869" w:rsidP="00EA6869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EA6869">
              <w:rPr>
                <w:color w:val="auto"/>
              </w:rPr>
              <w:t>Datum</w:t>
            </w:r>
            <w:r w:rsidRPr="00EA6869">
              <w:rPr>
                <w:color w:val="auto"/>
              </w:rPr>
              <w:tab/>
            </w:r>
            <w:bookmarkStart w:id="9" w:name="Datum"/>
            <w:bookmarkEnd w:id="9"/>
            <w:r w:rsidRPr="00EA6869">
              <w:rPr>
                <w:color w:val="auto"/>
              </w:rPr>
              <w:t>01.04.2020</w:t>
            </w:r>
          </w:p>
          <w:p w:rsidR="005620A0" w:rsidRPr="00EA6869" w:rsidRDefault="005620A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EA6869" w:rsidRPr="00EA6869" w:rsidTr="003A2790">
        <w:trPr>
          <w:trHeight w:val="1705"/>
        </w:trPr>
        <w:tc>
          <w:tcPr>
            <w:tcW w:w="357" w:type="dxa"/>
          </w:tcPr>
          <w:p w:rsidR="00B73788" w:rsidRPr="00EA6869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B2A" w:rsidRPr="00EA6869" w:rsidRDefault="009B2B2A" w:rsidP="009B2B2A">
            <w:pPr>
              <w:widowControl/>
              <w:tabs>
                <w:tab w:val="left" w:pos="705"/>
                <w:tab w:val="left" w:pos="858"/>
                <w:tab w:val="right" w:pos="4820"/>
              </w:tabs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10" w:name="Adresse"/>
            <w:bookmarkEnd w:id="10"/>
            <w:r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برا</w:t>
            </w:r>
            <w:r w:rsidR="007D6A00" w:rsidRPr="00EA6869">
              <w:rPr>
                <w:rFonts w:ascii="Calibri" w:eastAsia="Calibri" w:hAnsi="Calibri" w:hint="cs"/>
                <w:b/>
                <w:sz w:val="22"/>
                <w:szCs w:val="22"/>
                <w:lang w:eastAsia="en-US"/>
              </w:rPr>
              <w:t>ی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والد</w:t>
            </w:r>
            <w:r w:rsidR="007D6A00" w:rsidRPr="00EA6869">
              <w:rPr>
                <w:rFonts w:ascii="Calibri" w:eastAsia="Calibri" w:hAnsi="Calibri" w:hint="cs"/>
                <w:b/>
                <w:sz w:val="22"/>
                <w:szCs w:val="22"/>
                <w:lang w:eastAsia="en-US"/>
              </w:rPr>
              <w:t>ی</w:t>
            </w:r>
            <w:r w:rsidR="007D6A00" w:rsidRPr="00EA6869">
              <w:rPr>
                <w:rFonts w:ascii="Calibri" w:eastAsia="Calibri" w:hAnsi="Calibri" w:hint="eastAsia"/>
                <w:b/>
                <w:sz w:val="22"/>
                <w:szCs w:val="22"/>
                <w:lang w:eastAsia="en-US"/>
              </w:rPr>
              <w:t>ن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 w:hint="cs"/>
                <w:b/>
                <w:sz w:val="22"/>
                <w:szCs w:val="22"/>
                <w:lang w:eastAsia="en-US"/>
              </w:rPr>
              <w:t>ی</w:t>
            </w:r>
            <w:r w:rsidR="007D6A00" w:rsidRPr="00EA6869">
              <w:rPr>
                <w:rFonts w:ascii="Calibri" w:eastAsia="Calibri" w:hAnsi="Calibri" w:hint="eastAsia"/>
                <w:b/>
                <w:sz w:val="22"/>
                <w:szCs w:val="22"/>
                <w:lang w:eastAsia="en-US"/>
              </w:rPr>
              <w:t>ا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سرپرستان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قانون</w:t>
            </w:r>
            <w:r w:rsidR="007D6A00" w:rsidRPr="00EA6869">
              <w:rPr>
                <w:rFonts w:ascii="Calibri" w:eastAsia="Calibri" w:hAnsi="Calibri" w:hint="cs"/>
                <w:b/>
                <w:sz w:val="22"/>
                <w:szCs w:val="22"/>
                <w:lang w:eastAsia="en-US"/>
              </w:rPr>
              <w:t>ی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 w:hint="eastAsia"/>
                <w:b/>
                <w:sz w:val="22"/>
                <w:szCs w:val="22"/>
                <w:lang w:eastAsia="en-US"/>
              </w:rPr>
              <w:t>تمام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دانش</w:t>
            </w:r>
            <w:proofErr w:type="spellEnd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6A00"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آموزان</w:t>
            </w:r>
            <w:proofErr w:type="spellEnd"/>
          </w:p>
          <w:p w:rsidR="007D6A00" w:rsidRPr="00EA6869" w:rsidRDefault="007D6A00" w:rsidP="009B2B2A">
            <w:pPr>
              <w:widowControl/>
              <w:tabs>
                <w:tab w:val="left" w:pos="705"/>
                <w:tab w:val="left" w:pos="858"/>
                <w:tab w:val="right" w:pos="4820"/>
              </w:tabs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A68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C0710" w:rsidRPr="00EA6869" w:rsidRDefault="003C0710" w:rsidP="00135FC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73788" w:rsidRPr="00EA6869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73788" w:rsidRPr="00EA6869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135FC4" w:rsidRPr="00EA6869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bookmarkStart w:id="11" w:name="Betreff"/>
      <w:r w:rsidRPr="00EA6869">
        <w:t>       </w:t>
      </w:r>
    </w:p>
    <w:bookmarkEnd w:id="11"/>
    <w:p w:rsidR="003C0710" w:rsidRPr="00EA6869" w:rsidRDefault="003C0710" w:rsidP="00D942CC">
      <w:pPr>
        <w:spacing w:line="0" w:lineRule="atLeast"/>
        <w:ind w:left="-624" w:right="-680"/>
        <w:rPr>
          <w:rFonts w:ascii="Arial" w:hAnsi="Arial" w:cs="Arial"/>
          <w:sz w:val="22"/>
          <w:szCs w:val="22"/>
        </w:rPr>
      </w:pPr>
    </w:p>
    <w:p w:rsidR="003C0710" w:rsidRPr="00EA6869" w:rsidRDefault="003C0710" w:rsidP="003C0710">
      <w:pPr>
        <w:rPr>
          <w:rFonts w:ascii="Arial" w:hAnsi="Arial" w:cs="Arial"/>
          <w:sz w:val="22"/>
          <w:szCs w:val="22"/>
        </w:rPr>
      </w:pPr>
    </w:p>
    <w:p w:rsidR="007028A4" w:rsidRPr="00EA6869" w:rsidRDefault="007028A4" w:rsidP="007028A4">
      <w:pPr>
        <w:rPr>
          <w:rFonts w:ascii="Arial" w:hAnsi="Arial" w:cs="Arial"/>
          <w:sz w:val="22"/>
          <w:szCs w:val="22"/>
        </w:rPr>
      </w:pPr>
    </w:p>
    <w:p w:rsidR="00CA587E" w:rsidRPr="00EA6869" w:rsidRDefault="00CA587E" w:rsidP="00AF75BD">
      <w:pPr>
        <w:jc w:val="right"/>
        <w:rPr>
          <w:rFonts w:ascii="Arial" w:hAnsi="Arial" w:cs="Arial"/>
        </w:rPr>
      </w:pPr>
    </w:p>
    <w:p w:rsidR="00C9618A" w:rsidRPr="00EA6869" w:rsidRDefault="00C9618A" w:rsidP="002548CC">
      <w:pPr>
        <w:jc w:val="both"/>
        <w:rPr>
          <w:rFonts w:ascii="Arial" w:hAnsi="Arial" w:cs="Arial"/>
          <w:sz w:val="22"/>
          <w:szCs w:val="22"/>
        </w:rPr>
      </w:pPr>
    </w:p>
    <w:p w:rsidR="00C72CA7" w:rsidRPr="00EA6869" w:rsidRDefault="00C72CA7" w:rsidP="002548CC">
      <w:pPr>
        <w:jc w:val="both"/>
        <w:rPr>
          <w:rFonts w:ascii="Arial" w:hAnsi="Arial" w:cs="Arial"/>
          <w:sz w:val="22"/>
          <w:szCs w:val="22"/>
        </w:rPr>
      </w:pPr>
    </w:p>
    <w:p w:rsidR="007D6A00" w:rsidRPr="00EA6869" w:rsidRDefault="007D6A00" w:rsidP="006B46CF">
      <w:pPr>
        <w:widowControl/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والد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گرام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سرپرستان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قانون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آنجا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وضع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روس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کرونا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تحت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تأث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قرار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دانش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آموزان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مجاز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رفتن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مدرسه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ستند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والد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روزمره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معمول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قطع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چالش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بزرگ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خانواده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ساختارها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آشنا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زمره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دسترس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هفته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کدام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اقدامات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انجام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وضع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استثنا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ادامه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داشت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بنابرا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نظر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روانشناخت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مدرسه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نکات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مف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قرار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جوان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موقع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استرس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نگران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کننده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واکنش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متفا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وت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نشان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برخ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علائم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جسم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مانند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خستگ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سردرد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شکم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کاهش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اشتها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احساس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برخ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مضطرب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بدون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نگران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عصب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تحر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پذ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هستند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برخ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خواب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مشکل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دارند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تعداد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وجود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دار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خوب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سازگار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شوند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استرس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برخوردار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کارها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فرزندتان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انجام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اعتماد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نفس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آرامش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احساس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مسئول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كلمات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اعمال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نشان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فعال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متعادل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رسانه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زمان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)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وعده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غذا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منظم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زمان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ك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ساختار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روزانه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محكم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بده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همچن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ساختار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ثابت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شوند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هفته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برنامه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عنوان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مثال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استفاده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برن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نما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تقو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طراح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). 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روزمره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ساختار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افته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والد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​​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امن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جلو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بحث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همراه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آورد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مدارس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تکال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ف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افت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طور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مداوم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ارسال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فرصتها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ثابت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برنامه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روزانه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قرار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بده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نگونه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بخش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اوقات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روزمره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حفظ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ثبات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بخشد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حد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ناراحت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قادر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مقابله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حجم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صبور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صورت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لزوم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معلمان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مربوطه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تماس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،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کمال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سؤال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پاسخ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دهند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داشته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،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وضع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ممکن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طول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بکشد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تدر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ج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مستقل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بهتر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چگونه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احت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رفتار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مورد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حت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استرس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کمک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صحبت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عنوان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خانواده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اعضا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خانواده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مانند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ورزش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خواندن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ازش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گربه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موس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ق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صحبت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کردن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تلفن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غ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)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مف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باشد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جمع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آور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طور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مثال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صفحه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کاغذ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بزرگ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بنو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،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نگونه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انتخاب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بهتر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رفتار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داشته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عنوان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والد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​​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نقاط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قوت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تماس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امر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روشن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رعا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اقدامات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توص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سهم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مهم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جامعه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خواهند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EA6869">
        <w:rPr>
          <w:rFonts w:ascii="Calibri" w:eastAsia="Calibri" w:hAnsi="Calibri"/>
          <w:sz w:val="22"/>
          <w:szCs w:val="22"/>
          <w:lang w:eastAsia="en-US"/>
        </w:rPr>
        <w:t>داشت.ا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proofErr w:type="gram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آگاه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باعث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پ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آسان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خواهد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برخوردها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طور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همچن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نوجوانان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محدود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فقط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طر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ق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تلفن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استفاده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رسانه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اجتماع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امکان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برقرار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ارتباط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فراهم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حتماً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بهداشت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رعا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نجا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الگو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اهم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اقدامات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روش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متناسب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توض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ح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صحبت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بتوانند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مو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ضوعات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درک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درباره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آخر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اخبار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فقط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معتبر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اطلاعات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کسب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عنوان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EA6869">
        <w:rPr>
          <w:rFonts w:ascii="Calibri" w:eastAsia="Calibri" w:hAnsi="Calibri"/>
          <w:sz w:val="22"/>
          <w:szCs w:val="22"/>
          <w:lang w:eastAsia="en-US"/>
        </w:rPr>
        <w:t>مثال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proofErr w:type="gram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وب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Robert-Koch-Instituts (www.rki.de </w:t>
      </w:r>
      <w:proofErr w:type="spellStart"/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3318" w:rsidRPr="00EA6869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https: //www.hessen.de/).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فرزند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مورد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اتفاقات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ممکن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رخ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دهد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جلوگ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اضطراب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آنها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صحب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نکن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کودکان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خود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برابر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تصاو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اضطراب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کننده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غ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رضرور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تلو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ون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نترنت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محافظت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شرا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فعل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تواند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سنگ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خانه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همراه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داشته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باشد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لطفاً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خدمات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مشاوره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lastRenderedPageBreak/>
        <w:t>روانشناس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مدرسه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دفتر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مدرسه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دولت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="00057134"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A6869" w:rsidRPr="00EA6869">
        <w:rPr>
          <w:rFonts w:ascii="Calibri" w:eastAsia="Calibri" w:hAnsi="Calibri"/>
          <w:sz w:val="22"/>
          <w:szCs w:val="22"/>
          <w:lang w:eastAsia="en-US"/>
        </w:rPr>
        <w:t>Bad Vilbel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استفاده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توان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مشاوره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تلفن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مشاور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مدرسه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روزها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کار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ساعت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8:30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ساعت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12:00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ساعت</w:t>
      </w:r>
      <w:proofErr w:type="spellEnd"/>
      <w:r w:rsidR="00EA6869" w:rsidRPr="00EA6869">
        <w:rPr>
          <w:rFonts w:ascii="Calibri" w:eastAsia="Calibri" w:hAnsi="Calibri"/>
          <w:sz w:val="22"/>
          <w:szCs w:val="22"/>
          <w:lang w:eastAsia="en-US"/>
        </w:rPr>
        <w:t xml:space="preserve"> 14:0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0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ساعت</w:t>
      </w:r>
      <w:proofErr w:type="spellEnd"/>
      <w:r w:rsidR="00EA6869" w:rsidRPr="00EA6869">
        <w:rPr>
          <w:rFonts w:ascii="Calibri" w:eastAsia="Calibri" w:hAnsi="Calibri"/>
          <w:sz w:val="22"/>
          <w:szCs w:val="22"/>
          <w:lang w:eastAsia="en-US"/>
        </w:rPr>
        <w:t xml:space="preserve"> 15:3</w:t>
      </w:r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0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شماره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ز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تماس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برقرار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B46CF" w:rsidRPr="00EA6869" w:rsidRDefault="00EA6869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A6869">
        <w:rPr>
          <w:rFonts w:asciiTheme="minorHAnsi" w:hAnsiTheme="minorHAnsi" w:cstheme="minorHAnsi"/>
          <w:sz w:val="22"/>
          <w:szCs w:val="22"/>
          <w:lang w:val="en-US"/>
        </w:rPr>
        <w:t>06101-5191-656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برا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شما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در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ن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شرا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ط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قدرت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و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پشتکار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آرزو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کنم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مهمتر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از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همه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،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سالم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بمان</w:t>
      </w:r>
      <w:r w:rsidRPr="00EA6869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EA6869">
        <w:rPr>
          <w:rFonts w:ascii="Calibri" w:eastAsia="Calibri" w:hAnsi="Calibri" w:hint="eastAsia"/>
          <w:sz w:val="22"/>
          <w:szCs w:val="22"/>
          <w:lang w:eastAsia="en-US"/>
        </w:rPr>
        <w:t>د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. 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EA6869">
        <w:rPr>
          <w:rFonts w:ascii="Calibri" w:eastAsia="Calibri" w:hAnsi="Calibri" w:hint="eastAsia"/>
          <w:sz w:val="22"/>
          <w:szCs w:val="22"/>
          <w:lang w:eastAsia="en-US"/>
        </w:rPr>
        <w:t>با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A6869">
        <w:rPr>
          <w:rFonts w:ascii="Calibri" w:eastAsia="Calibri" w:hAnsi="Calibri"/>
          <w:sz w:val="22"/>
          <w:szCs w:val="22"/>
          <w:lang w:eastAsia="en-US"/>
        </w:rPr>
        <w:t>احترام</w:t>
      </w:r>
      <w:proofErr w:type="spellEnd"/>
      <w:r w:rsidRPr="00EA686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B46CF" w:rsidRPr="00EA6869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bookmarkEnd w:id="1"/>
    <w:p w:rsidR="006B46CF" w:rsidRPr="006B46CF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B46CF" w:rsidRPr="00EA6869" w:rsidRDefault="00EA6869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A6869">
        <w:rPr>
          <w:rFonts w:ascii="Calibri" w:eastAsia="Calibri" w:hAnsi="Calibri"/>
          <w:sz w:val="22"/>
          <w:szCs w:val="22"/>
          <w:lang w:eastAsia="en-US"/>
        </w:rPr>
        <w:t>Dr. Rosmarie zur Heiden</w:t>
      </w:r>
    </w:p>
    <w:p w:rsidR="006B46CF" w:rsidRPr="006B46CF" w:rsidRDefault="006B46CF" w:rsidP="006B46CF">
      <w:pPr>
        <w:widowControl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6B46CF">
        <w:rPr>
          <w:rFonts w:ascii="Calibri" w:eastAsia="Calibri" w:hAnsi="Calibri" w:hint="eastAsia"/>
          <w:sz w:val="22"/>
          <w:szCs w:val="22"/>
          <w:lang w:eastAsia="en-US"/>
        </w:rPr>
        <w:t>مد</w:t>
      </w:r>
      <w:r w:rsidRPr="006B46CF">
        <w:rPr>
          <w:rFonts w:ascii="Calibri" w:eastAsia="Calibri" w:hAnsi="Calibri" w:hint="cs"/>
          <w:sz w:val="22"/>
          <w:szCs w:val="22"/>
          <w:lang w:eastAsia="en-US"/>
        </w:rPr>
        <w:t>ی</w:t>
      </w:r>
      <w:r w:rsidRPr="006B46CF">
        <w:rPr>
          <w:rFonts w:ascii="Calibri" w:eastAsia="Calibri" w:hAnsi="Calibri" w:hint="eastAsia"/>
          <w:sz w:val="22"/>
          <w:szCs w:val="22"/>
          <w:lang w:eastAsia="en-US"/>
        </w:rPr>
        <w:t>ر</w:t>
      </w:r>
      <w:proofErr w:type="spellEnd"/>
      <w:r w:rsidRPr="006B46C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B46CF">
        <w:rPr>
          <w:rFonts w:ascii="Calibri" w:eastAsia="Calibri" w:hAnsi="Calibri"/>
          <w:sz w:val="22"/>
          <w:szCs w:val="22"/>
          <w:lang w:eastAsia="en-US"/>
        </w:rPr>
        <w:t>ارشد</w:t>
      </w:r>
      <w:proofErr w:type="spellEnd"/>
    </w:p>
    <w:p w:rsidR="00E45D55" w:rsidRDefault="00E45D55" w:rsidP="006B46CF">
      <w:pPr>
        <w:jc w:val="right"/>
        <w:rPr>
          <w:rFonts w:ascii="Arial" w:hAnsi="Arial" w:cs="Arial"/>
          <w:sz w:val="22"/>
          <w:szCs w:val="22"/>
        </w:rPr>
      </w:pPr>
    </w:p>
    <w:sectPr w:rsidR="00E45D55" w:rsidSect="006B46C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709" w:right="992" w:bottom="709" w:left="1418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8D" w:rsidRDefault="00146E8D">
      <w:r>
        <w:separator/>
      </w:r>
    </w:p>
  </w:endnote>
  <w:endnote w:type="continuationSeparator" w:id="0">
    <w:p w:rsidR="00146E8D" w:rsidRDefault="0014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6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65"/>
      <w:gridCol w:w="3166"/>
      <w:gridCol w:w="3166"/>
    </w:tblGrid>
    <w:tr w:rsidR="00EA6869" w:rsidRPr="00E065C0" w:rsidTr="00972A97">
      <w:trPr>
        <w:trHeight w:val="709"/>
      </w:trPr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A122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Konrad-Adenauer-Allee 1-11 </w:t>
                </w:r>
                <w:r w:rsidRPr="00A122EC">
                  <w:rPr>
                    <w:szCs w:val="14"/>
                  </w:rPr>
                  <w:sym w:font="Wingdings 2" w:char="F096"/>
                </w:r>
                <w:r w:rsidRPr="00A122EC">
                  <w:rPr>
                    <w:szCs w:val="14"/>
                  </w:rPr>
                  <w:t xml:space="preserve"> </w:t>
                </w:r>
                <w:r w:rsidRPr="00A122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E-Mail: </w:t>
                </w:r>
                <w:r w:rsidRPr="00A122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Internet: </w:t>
                </w:r>
                <w:r w:rsidRPr="00A122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>Freitag 8.30-12.00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  <w:tc>
        <w:tcPr>
          <w:tcW w:w="3406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A122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Konrad-Adenauer-Allee 1-11 </w:t>
                </w:r>
                <w:r w:rsidRPr="00A122EC">
                  <w:rPr>
                    <w:szCs w:val="14"/>
                  </w:rPr>
                  <w:sym w:font="Wingdings 2" w:char="F096"/>
                </w:r>
                <w:r w:rsidRPr="00A122EC">
                  <w:rPr>
                    <w:szCs w:val="14"/>
                  </w:rPr>
                  <w:t xml:space="preserve"> </w:t>
                </w:r>
                <w:r w:rsidRPr="00A122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E-Mail: </w:t>
                </w:r>
                <w:r w:rsidRPr="00A122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Internet: </w:t>
                </w:r>
                <w:r w:rsidRPr="00A122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>Freitag 8.30-12.00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A122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Konrad-Adenauer-Allee 1-11 </w:t>
                </w:r>
                <w:r w:rsidRPr="00A122EC">
                  <w:rPr>
                    <w:szCs w:val="14"/>
                  </w:rPr>
                  <w:sym w:font="Wingdings 2" w:char="F096"/>
                </w:r>
                <w:r w:rsidRPr="00A122EC">
                  <w:rPr>
                    <w:szCs w:val="14"/>
                  </w:rPr>
                  <w:t xml:space="preserve"> </w:t>
                </w:r>
                <w:r w:rsidRPr="00A122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E-Mail: </w:t>
                </w:r>
                <w:r w:rsidRPr="00A122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 xml:space="preserve">Internet: </w:t>
                </w:r>
                <w:r w:rsidRPr="00A122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A122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A122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A122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>Freitag 8.30-12.00 Uhr</w:t>
                </w:r>
              </w:p>
              <w:p w:rsidR="00EA6869" w:rsidRPr="00A122EC" w:rsidRDefault="00EA6869" w:rsidP="00EA6869">
                <w:pPr>
                  <w:pStyle w:val="Fuzeile"/>
                  <w:rPr>
                    <w:szCs w:val="14"/>
                  </w:rPr>
                </w:pPr>
                <w:r w:rsidRPr="00A122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</w:tr>
  </w:tbl>
  <w:p w:rsidR="00C9618A" w:rsidRPr="00E065C0" w:rsidRDefault="00C9618A" w:rsidP="00C9618A">
    <w:pPr>
      <w:pStyle w:val="Fuzeile"/>
      <w:spacing w:line="240" w:lineRule="auto"/>
      <w:rPr>
        <w:color w:val="1F497D" w:themeColor="text2"/>
        <w:sz w:val="2"/>
        <w:szCs w:val="2"/>
      </w:rPr>
    </w:pPr>
  </w:p>
  <w:p w:rsidR="00AB0B93" w:rsidRPr="00E065C0" w:rsidRDefault="00AB0B93">
    <w:pPr>
      <w:pStyle w:val="Fuzeile"/>
      <w:widowControl/>
      <w:rPr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6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65"/>
      <w:gridCol w:w="3166"/>
      <w:gridCol w:w="3166"/>
    </w:tblGrid>
    <w:tr w:rsidR="00EA6869" w:rsidRPr="006B7207" w:rsidTr="00A26AC2">
      <w:trPr>
        <w:trHeight w:val="709"/>
      </w:trPr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351F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Konrad-Adenauer-Allee 1-11 </w:t>
                </w:r>
                <w:r w:rsidRPr="00351FEC">
                  <w:rPr>
                    <w:szCs w:val="14"/>
                  </w:rPr>
                  <w:sym w:font="Wingdings 2" w:char="F096"/>
                </w:r>
                <w:r w:rsidRPr="00351FEC">
                  <w:rPr>
                    <w:szCs w:val="14"/>
                  </w:rPr>
                  <w:t xml:space="preserve"> </w:t>
                </w:r>
                <w:r w:rsidRPr="00351F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E-Mail: </w:t>
                </w:r>
                <w:r w:rsidRPr="00351F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Internet: </w:t>
                </w:r>
                <w:r w:rsidRPr="00351F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>Freitag 8.30-12.00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  <w:tc>
        <w:tcPr>
          <w:tcW w:w="3406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351F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Konrad-Adenauer-Allee 1-11 </w:t>
                </w:r>
                <w:r w:rsidRPr="00351FEC">
                  <w:rPr>
                    <w:szCs w:val="14"/>
                  </w:rPr>
                  <w:sym w:font="Wingdings 2" w:char="F096"/>
                </w:r>
                <w:r w:rsidRPr="00351FEC">
                  <w:rPr>
                    <w:szCs w:val="14"/>
                  </w:rPr>
                  <w:t xml:space="preserve"> </w:t>
                </w:r>
                <w:r w:rsidRPr="00351F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E-Mail: </w:t>
                </w:r>
                <w:r w:rsidRPr="00351F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Internet: </w:t>
                </w:r>
                <w:r w:rsidRPr="00351F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>Freitag 8.30-12.00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EA6869" w:rsidRPr="00351FEC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Konrad-Adenauer-Allee 1-11 </w:t>
                </w:r>
                <w:r w:rsidRPr="00351FEC">
                  <w:rPr>
                    <w:szCs w:val="14"/>
                  </w:rPr>
                  <w:sym w:font="Wingdings 2" w:char="F096"/>
                </w:r>
                <w:r w:rsidRPr="00351FEC">
                  <w:rPr>
                    <w:szCs w:val="14"/>
                  </w:rPr>
                  <w:t xml:space="preserve"> </w:t>
                </w:r>
                <w:r w:rsidRPr="00351FEC">
                  <w:rPr>
                    <w:rFonts w:cs="Arial"/>
                    <w:szCs w:val="14"/>
                  </w:rPr>
                  <w:t>61118 Bad Vilbel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Telefon 06101 5191-600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Fax       06101 5191-699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E-Mail: </w:t>
                </w:r>
                <w:r w:rsidRPr="00351FEC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 xml:space="preserve">Internet: </w:t>
                </w:r>
                <w:r w:rsidRPr="00351FEC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EA6869" w:rsidRPr="00351FEC" w:rsidRDefault="00EA6869" w:rsidP="00EA6869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Öffnungszeiten:</w:t>
                </w:r>
              </w:p>
              <w:p w:rsidR="00EA6869" w:rsidRPr="00351FEC" w:rsidRDefault="00EA6869" w:rsidP="00EA6869">
                <w:pPr>
                  <w:pStyle w:val="Fuzeile"/>
                  <w:rPr>
                    <w:rFonts w:cs="Arial"/>
                    <w:szCs w:val="14"/>
                  </w:rPr>
                </w:pPr>
                <w:r w:rsidRPr="00351FEC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>Freitag 8.30-12.00 Uhr</w:t>
                </w:r>
              </w:p>
              <w:p w:rsidR="00EA6869" w:rsidRPr="00351FEC" w:rsidRDefault="00EA6869" w:rsidP="00EA6869">
                <w:pPr>
                  <w:pStyle w:val="Fuzeile"/>
                  <w:rPr>
                    <w:szCs w:val="14"/>
                  </w:rPr>
                </w:pPr>
                <w:r w:rsidRPr="00351FEC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EA6869" w:rsidRDefault="00EA6869" w:rsidP="00EA6869"/>
      </w:tc>
    </w:tr>
  </w:tbl>
  <w:p w:rsidR="00AB0B93" w:rsidRPr="007A399C" w:rsidRDefault="00AB0B93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8D" w:rsidRDefault="00146E8D">
      <w:r>
        <w:separator/>
      </w:r>
    </w:p>
  </w:footnote>
  <w:footnote w:type="continuationSeparator" w:id="0">
    <w:p w:rsidR="00146E8D" w:rsidRDefault="0014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93" w:rsidRPr="003C0710" w:rsidRDefault="00AB0B93">
    <w:pPr>
      <w:pStyle w:val="Kopfzeile"/>
      <w:rPr>
        <w:rFonts w:ascii="Arial" w:hAnsi="Arial" w:cs="Arial"/>
      </w:rPr>
    </w:pPr>
    <w:r>
      <w:tab/>
    </w:r>
    <w:r w:rsidRPr="003C0710">
      <w:rPr>
        <w:rFonts w:ascii="Arial" w:hAnsi="Arial" w:cs="Arial"/>
      </w:rPr>
      <w:t xml:space="preserve">- </w:t>
    </w:r>
    <w:r w:rsidRPr="003C0710">
      <w:rPr>
        <w:rStyle w:val="Seitenzahl"/>
        <w:rFonts w:ascii="Arial" w:hAnsi="Arial" w:cs="Arial"/>
      </w:rPr>
      <w:fldChar w:fldCharType="begin"/>
    </w:r>
    <w:r w:rsidRPr="003C0710">
      <w:rPr>
        <w:rStyle w:val="Seitenzahl"/>
        <w:rFonts w:ascii="Arial" w:hAnsi="Arial" w:cs="Arial"/>
      </w:rPr>
      <w:instrText xml:space="preserve">PAGE </w:instrText>
    </w:r>
    <w:r w:rsidRPr="003C0710">
      <w:rPr>
        <w:rStyle w:val="Seitenzahl"/>
        <w:rFonts w:ascii="Arial" w:hAnsi="Arial" w:cs="Arial"/>
      </w:rPr>
      <w:fldChar w:fldCharType="separate"/>
    </w:r>
    <w:r w:rsidR="00EA6869">
      <w:rPr>
        <w:rStyle w:val="Seitenzahl"/>
        <w:rFonts w:ascii="Arial" w:hAnsi="Arial" w:cs="Arial"/>
        <w:noProof/>
      </w:rPr>
      <w:t>2</w:t>
    </w:r>
    <w:r w:rsidRPr="003C0710">
      <w:rPr>
        <w:rStyle w:val="Seitenzahl"/>
        <w:rFonts w:ascii="Arial" w:hAnsi="Arial" w:cs="Arial"/>
      </w:rPr>
      <w:fldChar w:fldCharType="end"/>
    </w:r>
    <w:r w:rsidRPr="003C0710"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69" w:rsidRPr="007226AF" w:rsidRDefault="00EA6869" w:rsidP="00EA6869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2" w:name="Color"/>
    <w:bookmarkStart w:id="13" w:name="SW"/>
    <w:r w:rsidRPr="007226AF">
      <w:rPr>
        <w:noProof/>
        <w:color w:val="auto"/>
        <w:sz w:val="23"/>
      </w:rPr>
      <w:drawing>
        <wp:anchor distT="0" distB="0" distL="114300" distR="114300" simplePos="0" relativeHeight="251659264" behindDoc="0" locked="0" layoutInCell="1" allowOverlap="1" wp14:anchorId="7C082057" wp14:editId="5ECD91C1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AF">
      <w:rPr>
        <w:color w:val="auto"/>
        <w:sz w:val="23"/>
      </w:rPr>
      <w:t>Staatliches Schulamt</w:t>
    </w:r>
    <w:bookmarkStart w:id="14" w:name="Kopf"/>
    <w:bookmarkEnd w:id="12"/>
    <w:bookmarkEnd w:id="13"/>
    <w:bookmarkEnd w:id="14"/>
    <w:r w:rsidRPr="007226AF">
      <w:rPr>
        <w:color w:val="auto"/>
        <w:sz w:val="23"/>
      </w:rPr>
      <w:t xml:space="preserve"> für den </w:t>
    </w:r>
  </w:p>
  <w:p w:rsidR="00EA6869" w:rsidRPr="007226AF" w:rsidRDefault="00EA6869" w:rsidP="00EA6869">
    <w:pPr>
      <w:pStyle w:val="KopfICI"/>
      <w:framePr w:hRule="auto" w:hSpace="0" w:wrap="auto" w:vAnchor="margin" w:hAnchor="text" w:xAlign="left" w:yAlign="inline"/>
      <w:spacing w:line="240" w:lineRule="auto"/>
      <w:rPr>
        <w:color w:val="FF0000"/>
        <w:sz w:val="23"/>
      </w:rPr>
    </w:pPr>
    <w:r>
      <w:rPr>
        <w:color w:val="auto"/>
        <w:sz w:val="23"/>
      </w:rPr>
      <w:t>Hochtaunuskreis und den Wetteraukreis</w:t>
    </w:r>
  </w:p>
  <w:p w:rsidR="00EA6869" w:rsidRPr="00E065C0" w:rsidRDefault="00EA6869" w:rsidP="00EA6869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E065C0">
      <w:rPr>
        <w:color w:val="auto"/>
        <w:sz w:val="23"/>
      </w:rPr>
      <w:t>- Amtsleitung -</w:t>
    </w:r>
  </w:p>
  <w:p w:rsidR="00C9618A" w:rsidRPr="00EA6869" w:rsidRDefault="00C9618A" w:rsidP="00EA6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AAAE"/>
    <w:multiLevelType w:val="hybridMultilevel"/>
    <w:tmpl w:val="0D0F36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F59E8"/>
    <w:multiLevelType w:val="hybridMultilevel"/>
    <w:tmpl w:val="56986806"/>
    <w:lvl w:ilvl="0" w:tplc="96B41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51"/>
    <w:multiLevelType w:val="hybridMultilevel"/>
    <w:tmpl w:val="9666576C"/>
    <w:lvl w:ilvl="0" w:tplc="776E2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7A6"/>
    <w:multiLevelType w:val="hybridMultilevel"/>
    <w:tmpl w:val="4A1A414C"/>
    <w:lvl w:ilvl="0" w:tplc="C7185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3691"/>
    <w:multiLevelType w:val="hybridMultilevel"/>
    <w:tmpl w:val="0AFCB324"/>
    <w:lvl w:ilvl="0" w:tplc="78222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90402"/>
    <w:multiLevelType w:val="hybridMultilevel"/>
    <w:tmpl w:val="77D83F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F1530"/>
    <w:multiLevelType w:val="hybridMultilevel"/>
    <w:tmpl w:val="29DE8AC0"/>
    <w:lvl w:ilvl="0" w:tplc="630A06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B33DE"/>
    <w:multiLevelType w:val="hybridMultilevel"/>
    <w:tmpl w:val="2346B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302"/>
    <w:multiLevelType w:val="hybridMultilevel"/>
    <w:tmpl w:val="1152D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E5F3"/>
    <w:multiLevelType w:val="hybridMultilevel"/>
    <w:tmpl w:val="397E7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8"/>
    <w:rsid w:val="00002144"/>
    <w:rsid w:val="00004911"/>
    <w:rsid w:val="00005DF6"/>
    <w:rsid w:val="00033C0B"/>
    <w:rsid w:val="00033ED8"/>
    <w:rsid w:val="000375B8"/>
    <w:rsid w:val="00045042"/>
    <w:rsid w:val="00057134"/>
    <w:rsid w:val="00065F8A"/>
    <w:rsid w:val="00070339"/>
    <w:rsid w:val="00070D34"/>
    <w:rsid w:val="00083A8F"/>
    <w:rsid w:val="00086AD7"/>
    <w:rsid w:val="000969D8"/>
    <w:rsid w:val="000D469B"/>
    <w:rsid w:val="000F0004"/>
    <w:rsid w:val="0010625A"/>
    <w:rsid w:val="001108D8"/>
    <w:rsid w:val="00117953"/>
    <w:rsid w:val="001219C1"/>
    <w:rsid w:val="00124D1B"/>
    <w:rsid w:val="00135FC4"/>
    <w:rsid w:val="001374EB"/>
    <w:rsid w:val="0014290C"/>
    <w:rsid w:val="00146E8D"/>
    <w:rsid w:val="00151276"/>
    <w:rsid w:val="0015344A"/>
    <w:rsid w:val="00154B29"/>
    <w:rsid w:val="0015516A"/>
    <w:rsid w:val="00174996"/>
    <w:rsid w:val="00187E35"/>
    <w:rsid w:val="00187F6E"/>
    <w:rsid w:val="001A538B"/>
    <w:rsid w:val="001B0578"/>
    <w:rsid w:val="001B6AB7"/>
    <w:rsid w:val="001C0BF0"/>
    <w:rsid w:val="001D3565"/>
    <w:rsid w:val="001F716B"/>
    <w:rsid w:val="00201E88"/>
    <w:rsid w:val="00203A53"/>
    <w:rsid w:val="00207C58"/>
    <w:rsid w:val="00213A5C"/>
    <w:rsid w:val="002168A2"/>
    <w:rsid w:val="002168B6"/>
    <w:rsid w:val="00224AB3"/>
    <w:rsid w:val="00226A2C"/>
    <w:rsid w:val="002518A0"/>
    <w:rsid w:val="002548CC"/>
    <w:rsid w:val="00260813"/>
    <w:rsid w:val="002611FD"/>
    <w:rsid w:val="002818BA"/>
    <w:rsid w:val="002827F5"/>
    <w:rsid w:val="00285EB2"/>
    <w:rsid w:val="00297490"/>
    <w:rsid w:val="002978F3"/>
    <w:rsid w:val="002A66E9"/>
    <w:rsid w:val="002B76DE"/>
    <w:rsid w:val="002C373B"/>
    <w:rsid w:val="002D6D43"/>
    <w:rsid w:val="002E34FF"/>
    <w:rsid w:val="002E61B7"/>
    <w:rsid w:val="002F068B"/>
    <w:rsid w:val="002F4590"/>
    <w:rsid w:val="003015D0"/>
    <w:rsid w:val="003038B0"/>
    <w:rsid w:val="0030679F"/>
    <w:rsid w:val="003121C4"/>
    <w:rsid w:val="00326DBE"/>
    <w:rsid w:val="00352C18"/>
    <w:rsid w:val="003947FF"/>
    <w:rsid w:val="003A2790"/>
    <w:rsid w:val="003B03C8"/>
    <w:rsid w:val="003B5AD1"/>
    <w:rsid w:val="003C0710"/>
    <w:rsid w:val="003D0122"/>
    <w:rsid w:val="00401744"/>
    <w:rsid w:val="00430A29"/>
    <w:rsid w:val="00440DF8"/>
    <w:rsid w:val="00465383"/>
    <w:rsid w:val="00465DB3"/>
    <w:rsid w:val="00474F62"/>
    <w:rsid w:val="0049001F"/>
    <w:rsid w:val="00491894"/>
    <w:rsid w:val="004A135D"/>
    <w:rsid w:val="004A1E81"/>
    <w:rsid w:val="004B2E05"/>
    <w:rsid w:val="004B70AA"/>
    <w:rsid w:val="004D2BD6"/>
    <w:rsid w:val="004D4431"/>
    <w:rsid w:val="004D7A57"/>
    <w:rsid w:val="004E6AE4"/>
    <w:rsid w:val="00512BC4"/>
    <w:rsid w:val="00514578"/>
    <w:rsid w:val="00522224"/>
    <w:rsid w:val="00525C29"/>
    <w:rsid w:val="00534802"/>
    <w:rsid w:val="00541A3B"/>
    <w:rsid w:val="005566A6"/>
    <w:rsid w:val="0055700E"/>
    <w:rsid w:val="00560736"/>
    <w:rsid w:val="005620A0"/>
    <w:rsid w:val="00565FC3"/>
    <w:rsid w:val="0059164C"/>
    <w:rsid w:val="005A3030"/>
    <w:rsid w:val="005A416A"/>
    <w:rsid w:val="005B1A64"/>
    <w:rsid w:val="005B6C77"/>
    <w:rsid w:val="005C4880"/>
    <w:rsid w:val="005E3187"/>
    <w:rsid w:val="005E59B6"/>
    <w:rsid w:val="00607011"/>
    <w:rsid w:val="006151CB"/>
    <w:rsid w:val="0062315D"/>
    <w:rsid w:val="00645A10"/>
    <w:rsid w:val="00647062"/>
    <w:rsid w:val="0065262D"/>
    <w:rsid w:val="006578D9"/>
    <w:rsid w:val="006A3594"/>
    <w:rsid w:val="006A51D8"/>
    <w:rsid w:val="006B0709"/>
    <w:rsid w:val="006B46CF"/>
    <w:rsid w:val="006B7207"/>
    <w:rsid w:val="006C2C33"/>
    <w:rsid w:val="006E3C13"/>
    <w:rsid w:val="006F60DE"/>
    <w:rsid w:val="006F6504"/>
    <w:rsid w:val="0070164B"/>
    <w:rsid w:val="007020EA"/>
    <w:rsid w:val="007028A4"/>
    <w:rsid w:val="00703755"/>
    <w:rsid w:val="00724C33"/>
    <w:rsid w:val="00756E5A"/>
    <w:rsid w:val="007578A4"/>
    <w:rsid w:val="00762126"/>
    <w:rsid w:val="00773337"/>
    <w:rsid w:val="00781A01"/>
    <w:rsid w:val="00782C22"/>
    <w:rsid w:val="007A399C"/>
    <w:rsid w:val="007A506F"/>
    <w:rsid w:val="007A74CE"/>
    <w:rsid w:val="007A7E7F"/>
    <w:rsid w:val="007B328A"/>
    <w:rsid w:val="007C025A"/>
    <w:rsid w:val="007C21DE"/>
    <w:rsid w:val="007D6A00"/>
    <w:rsid w:val="007D757C"/>
    <w:rsid w:val="007E268A"/>
    <w:rsid w:val="0081096A"/>
    <w:rsid w:val="008133CE"/>
    <w:rsid w:val="00825277"/>
    <w:rsid w:val="00846EE6"/>
    <w:rsid w:val="00861055"/>
    <w:rsid w:val="0089792A"/>
    <w:rsid w:val="008A0845"/>
    <w:rsid w:val="008A153D"/>
    <w:rsid w:val="008A6C1E"/>
    <w:rsid w:val="008C51F5"/>
    <w:rsid w:val="008C5E9E"/>
    <w:rsid w:val="008D134E"/>
    <w:rsid w:val="008D198C"/>
    <w:rsid w:val="008D3318"/>
    <w:rsid w:val="008D7725"/>
    <w:rsid w:val="008E0400"/>
    <w:rsid w:val="008E1369"/>
    <w:rsid w:val="008F26C8"/>
    <w:rsid w:val="00902458"/>
    <w:rsid w:val="009140A9"/>
    <w:rsid w:val="00926CA5"/>
    <w:rsid w:val="00927DB6"/>
    <w:rsid w:val="0093017F"/>
    <w:rsid w:val="0093156E"/>
    <w:rsid w:val="00936717"/>
    <w:rsid w:val="009426A6"/>
    <w:rsid w:val="0096697D"/>
    <w:rsid w:val="009673FC"/>
    <w:rsid w:val="009B2B2A"/>
    <w:rsid w:val="009B7C6C"/>
    <w:rsid w:val="009D56DE"/>
    <w:rsid w:val="009D7A5E"/>
    <w:rsid w:val="009E4C04"/>
    <w:rsid w:val="009E76B1"/>
    <w:rsid w:val="00A04EFC"/>
    <w:rsid w:val="00A74BD5"/>
    <w:rsid w:val="00A76C33"/>
    <w:rsid w:val="00A83484"/>
    <w:rsid w:val="00AA79F6"/>
    <w:rsid w:val="00AB0B93"/>
    <w:rsid w:val="00AB6BA6"/>
    <w:rsid w:val="00AC1B03"/>
    <w:rsid w:val="00AC6162"/>
    <w:rsid w:val="00AF75BD"/>
    <w:rsid w:val="00B022B3"/>
    <w:rsid w:val="00B03F7F"/>
    <w:rsid w:val="00B34B2D"/>
    <w:rsid w:val="00B73788"/>
    <w:rsid w:val="00B74BF9"/>
    <w:rsid w:val="00B86855"/>
    <w:rsid w:val="00B95C9C"/>
    <w:rsid w:val="00B964A3"/>
    <w:rsid w:val="00B979D2"/>
    <w:rsid w:val="00BC5799"/>
    <w:rsid w:val="00BC6EDE"/>
    <w:rsid w:val="00BE723D"/>
    <w:rsid w:val="00BF5A68"/>
    <w:rsid w:val="00BF616E"/>
    <w:rsid w:val="00C059F5"/>
    <w:rsid w:val="00C13C8B"/>
    <w:rsid w:val="00C207EF"/>
    <w:rsid w:val="00C21755"/>
    <w:rsid w:val="00C23132"/>
    <w:rsid w:val="00C6342B"/>
    <w:rsid w:val="00C72CA7"/>
    <w:rsid w:val="00C90A7A"/>
    <w:rsid w:val="00C95E9B"/>
    <w:rsid w:val="00C9618A"/>
    <w:rsid w:val="00CA587E"/>
    <w:rsid w:val="00CB2C8A"/>
    <w:rsid w:val="00CC6311"/>
    <w:rsid w:val="00CE2303"/>
    <w:rsid w:val="00D15897"/>
    <w:rsid w:val="00D42600"/>
    <w:rsid w:val="00D44ACC"/>
    <w:rsid w:val="00D6379D"/>
    <w:rsid w:val="00D75827"/>
    <w:rsid w:val="00D76DBF"/>
    <w:rsid w:val="00D838AE"/>
    <w:rsid w:val="00D9339B"/>
    <w:rsid w:val="00D9366A"/>
    <w:rsid w:val="00D942CC"/>
    <w:rsid w:val="00DC329B"/>
    <w:rsid w:val="00DC68E0"/>
    <w:rsid w:val="00DD2DC7"/>
    <w:rsid w:val="00DD44D2"/>
    <w:rsid w:val="00DF3DB8"/>
    <w:rsid w:val="00E065C0"/>
    <w:rsid w:val="00E11827"/>
    <w:rsid w:val="00E20D31"/>
    <w:rsid w:val="00E24E12"/>
    <w:rsid w:val="00E45D55"/>
    <w:rsid w:val="00E50FE7"/>
    <w:rsid w:val="00E53964"/>
    <w:rsid w:val="00E75D7D"/>
    <w:rsid w:val="00E761FF"/>
    <w:rsid w:val="00E957F1"/>
    <w:rsid w:val="00EA2879"/>
    <w:rsid w:val="00EA6869"/>
    <w:rsid w:val="00EC55F0"/>
    <w:rsid w:val="00EC6520"/>
    <w:rsid w:val="00EE0677"/>
    <w:rsid w:val="00F0234C"/>
    <w:rsid w:val="00F15AA8"/>
    <w:rsid w:val="00F15AB4"/>
    <w:rsid w:val="00F41451"/>
    <w:rsid w:val="00F653FD"/>
    <w:rsid w:val="00F666F1"/>
    <w:rsid w:val="00F66D08"/>
    <w:rsid w:val="00FA1694"/>
    <w:rsid w:val="00FA2434"/>
    <w:rsid w:val="00FA2E5A"/>
    <w:rsid w:val="00FB407C"/>
    <w:rsid w:val="00FB4FB4"/>
    <w:rsid w:val="00FC6A8C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16307"/>
  <w15:docId w15:val="{EB65425A-BC51-4F43-99E0-0F6CDB0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18A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8A084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9618A"/>
    <w:rPr>
      <w:rFonts w:ascii="Arial" w:hAnsi="Arial"/>
      <w:sz w:val="14"/>
    </w:rPr>
  </w:style>
  <w:style w:type="table" w:styleId="Tabellenraster">
    <w:name w:val="Table Grid"/>
    <w:basedOn w:val="NormaleTabelle"/>
    <w:rsid w:val="002B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E6B0-9EE1-4709-B990-8A440EBB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4798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Dr. Gregor (SSA WLB)</dc:creator>
  <cp:lastModifiedBy>Wittinghofer, Christina (SSA FB)</cp:lastModifiedBy>
  <cp:revision>2</cp:revision>
  <cp:lastPrinted>2020-03-20T07:11:00Z</cp:lastPrinted>
  <dcterms:created xsi:type="dcterms:W3CDTF">2020-04-15T10:32:00Z</dcterms:created>
  <dcterms:modified xsi:type="dcterms:W3CDTF">2020-04-15T10:32:00Z</dcterms:modified>
</cp:coreProperties>
</file>